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9A21E" w14:textId="0352827E" w:rsidR="0053226C" w:rsidRPr="00A14D85" w:rsidRDefault="0081689D" w:rsidP="0053226C">
      <w:pPr>
        <w:pStyle w:val="Titolo1"/>
        <w:rPr>
          <w:lang w:val="de-DE"/>
        </w:rPr>
      </w:pPr>
      <w:r>
        <w:rPr>
          <w:lang w:val="de-DE"/>
        </w:rPr>
        <w:t>PRESSE RELEASE</w:t>
      </w:r>
    </w:p>
    <w:p w14:paraId="60E18A63" w14:textId="77777777" w:rsidR="00605B92" w:rsidRDefault="00605B92" w:rsidP="00605B92">
      <w:pPr>
        <w:pStyle w:val="p1"/>
      </w:pPr>
      <w:r>
        <w:rPr>
          <w:b/>
          <w:bCs/>
        </w:rPr>
        <w:t xml:space="preserve">New controllers for DAV Tech </w:t>
      </w:r>
      <w:proofErr w:type="spellStart"/>
      <w:r>
        <w:rPr>
          <w:b/>
          <w:bCs/>
        </w:rPr>
        <w:t>volumetric</w:t>
      </w:r>
      <w:proofErr w:type="spellEnd"/>
      <w:r>
        <w:rPr>
          <w:b/>
          <w:bCs/>
        </w:rPr>
        <w:t xml:space="preserve"> pumps: </w:t>
      </w:r>
      <w:proofErr w:type="spellStart"/>
      <w:r>
        <w:rPr>
          <w:b/>
          <w:bCs/>
        </w:rPr>
        <w:t>advanced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connectivity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total</w:t>
      </w:r>
      <w:proofErr w:type="spellEnd"/>
      <w:r>
        <w:rPr>
          <w:b/>
          <w:bCs/>
        </w:rPr>
        <w:t xml:space="preserve"> control for modular and </w:t>
      </w:r>
      <w:proofErr w:type="spellStart"/>
      <w:r>
        <w:rPr>
          <w:b/>
          <w:bCs/>
        </w:rPr>
        <w:t>scalable</w:t>
      </w:r>
      <w:proofErr w:type="spellEnd"/>
      <w:r>
        <w:rPr>
          <w:b/>
          <w:bCs/>
        </w:rPr>
        <w:t xml:space="preserve"> systems</w:t>
      </w:r>
    </w:p>
    <w:p w14:paraId="1ACF7624" w14:textId="77777777" w:rsidR="00605B92" w:rsidRDefault="00605B92" w:rsidP="00605B92">
      <w:pPr>
        <w:pStyle w:val="p3"/>
      </w:pPr>
      <w:r>
        <w:t xml:space="preserve">DAV Tech </w:t>
      </w:r>
      <w:proofErr w:type="spellStart"/>
      <w:r>
        <w:t>presents</w:t>
      </w:r>
      <w:proofErr w:type="spellEnd"/>
      <w:r>
        <w:t xml:space="preserve"> the new generation of controllers for </w:t>
      </w:r>
      <w:proofErr w:type="spellStart"/>
      <w:r>
        <w:t>volumetric</w:t>
      </w:r>
      <w:proofErr w:type="spellEnd"/>
      <w:r>
        <w:t xml:space="preserve"> pumps </w:t>
      </w:r>
      <w:r>
        <w:rPr>
          <w:rStyle w:val="s1"/>
          <w:b/>
          <w:bCs/>
        </w:rPr>
        <w:t>PCP, PDP, GP, GP2K, E2K and DA1000V</w:t>
      </w:r>
      <w:r>
        <w:t xml:space="preserve">, </w:t>
      </w:r>
      <w:proofErr w:type="spellStart"/>
      <w:r>
        <w:t>designed</w:t>
      </w:r>
      <w:proofErr w:type="spellEnd"/>
      <w:r>
        <w:t xml:space="preserve"> to </w:t>
      </w:r>
      <w:proofErr w:type="spellStart"/>
      <w:r>
        <w:t>offer</w:t>
      </w:r>
      <w:proofErr w:type="spellEnd"/>
      <w:r>
        <w:t xml:space="preserve"> maximum </w:t>
      </w:r>
      <w:proofErr w:type="spellStart"/>
      <w:r>
        <w:t>precision</w:t>
      </w:r>
      <w:proofErr w:type="spellEnd"/>
      <w:r>
        <w:t xml:space="preserve">, </w:t>
      </w:r>
      <w:proofErr w:type="spellStart"/>
      <w:r>
        <w:t>connectivity</w:t>
      </w:r>
      <w:proofErr w:type="spellEnd"/>
      <w:r>
        <w:t xml:space="preserve">, and </w:t>
      </w:r>
      <w:proofErr w:type="spellStart"/>
      <w:r>
        <w:t>flexibility</w:t>
      </w:r>
      <w:proofErr w:type="spellEnd"/>
      <w:r>
        <w:t xml:space="preserve"> in </w:t>
      </w:r>
      <w:proofErr w:type="spellStart"/>
      <w:r>
        <w:t>managing</w:t>
      </w:r>
      <w:proofErr w:type="spellEnd"/>
      <w:r>
        <w:t xml:space="preserve"> industrial </w:t>
      </w:r>
      <w:proofErr w:type="spellStart"/>
      <w:r>
        <w:t>dispensing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>.</w:t>
      </w:r>
    </w:p>
    <w:p w14:paraId="6080202E" w14:textId="77777777" w:rsidR="00605B92" w:rsidRDefault="00605B92" w:rsidP="00605B92">
      <w:pPr>
        <w:pStyle w:val="p3"/>
      </w:pPr>
      <w:r>
        <w:t xml:space="preserve">The new controllers,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compatible</w:t>
      </w:r>
      <w:proofErr w:type="spellEnd"/>
      <w:r>
        <w:t xml:space="preserve"> with the </w:t>
      </w:r>
      <w:proofErr w:type="spellStart"/>
      <w:r>
        <w:t>previous</w:t>
      </w:r>
      <w:proofErr w:type="spellEnd"/>
      <w:r>
        <w:t xml:space="preserve"> </w:t>
      </w:r>
      <w:r>
        <w:rPr>
          <w:rStyle w:val="s1"/>
          <w:b/>
          <w:bCs/>
        </w:rPr>
        <w:t>EVO</w:t>
      </w:r>
      <w:r>
        <w:t xml:space="preserve"> </w:t>
      </w:r>
      <w:proofErr w:type="spellStart"/>
      <w:r>
        <w:t>series</w:t>
      </w:r>
      <w:proofErr w:type="spellEnd"/>
      <w:r>
        <w:t xml:space="preserve">, integrate </w:t>
      </w:r>
      <w:proofErr w:type="spellStart"/>
      <w:r>
        <w:rPr>
          <w:rStyle w:val="s1"/>
          <w:b/>
          <w:bCs/>
        </w:rPr>
        <w:t>Profinet</w:t>
      </w:r>
      <w:proofErr w:type="spellEnd"/>
      <w:r>
        <w:rPr>
          <w:rStyle w:val="s1"/>
          <w:b/>
          <w:bCs/>
        </w:rPr>
        <w:t xml:space="preserve"> and </w:t>
      </w:r>
      <w:proofErr w:type="spellStart"/>
      <w:r>
        <w:rPr>
          <w:rStyle w:val="s1"/>
          <w:b/>
          <w:bCs/>
        </w:rPr>
        <w:t>Modbus</w:t>
      </w:r>
      <w:proofErr w:type="spellEnd"/>
      <w:r>
        <w:rPr>
          <w:rStyle w:val="s1"/>
          <w:b/>
          <w:bCs/>
        </w:rPr>
        <w:t xml:space="preserve"> (Server and Client)</w:t>
      </w:r>
      <w:r>
        <w:t xml:space="preserve">, an intuitive </w:t>
      </w:r>
      <w:proofErr w:type="spellStart"/>
      <w:r>
        <w:t>multilingual</w:t>
      </w:r>
      <w:proofErr w:type="spellEnd"/>
      <w:r>
        <w:t xml:space="preserve"> </w:t>
      </w:r>
      <w:proofErr w:type="spellStart"/>
      <w:r>
        <w:t>interface</w:t>
      </w:r>
      <w:proofErr w:type="spellEnd"/>
      <w:r>
        <w:t>, multi-</w:t>
      </w:r>
      <w:proofErr w:type="spellStart"/>
      <w:r>
        <w:t>level</w:t>
      </w:r>
      <w:proofErr w:type="spellEnd"/>
      <w:r>
        <w:t xml:space="preserve"> password management, </w:t>
      </w:r>
      <w:proofErr w:type="spellStart"/>
      <w:r>
        <w:t>process</w:t>
      </w:r>
      <w:proofErr w:type="spellEnd"/>
      <w:r>
        <w:t xml:space="preserve"> log </w:t>
      </w:r>
      <w:proofErr w:type="spellStart"/>
      <w:r>
        <w:t>collection</w:t>
      </w:r>
      <w:proofErr w:type="spellEnd"/>
      <w:r>
        <w:t xml:space="preserve">, and a </w:t>
      </w:r>
      <w:proofErr w:type="spellStart"/>
      <w:r>
        <w:rPr>
          <w:rStyle w:val="s1"/>
          <w:b/>
          <w:bCs/>
        </w:rPr>
        <w:t>configuration</w:t>
      </w:r>
      <w:proofErr w:type="spellEnd"/>
      <w:r>
        <w:rPr>
          <w:rStyle w:val="s1"/>
          <w:b/>
          <w:bCs/>
        </w:rPr>
        <w:t xml:space="preserve"> and </w:t>
      </w:r>
      <w:proofErr w:type="spellStart"/>
      <w:r>
        <w:rPr>
          <w:rStyle w:val="s1"/>
          <w:b/>
          <w:bCs/>
        </w:rPr>
        <w:t>calibration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wizard</w:t>
      </w:r>
      <w:proofErr w:type="spellEnd"/>
      <w:r>
        <w:t xml:space="preserve"> for </w:t>
      </w:r>
      <w:proofErr w:type="spellStart"/>
      <w:r>
        <w:t>quick</w:t>
      </w:r>
      <w:proofErr w:type="spellEnd"/>
      <w:r>
        <w:t xml:space="preserve"> and safe setup.</w:t>
      </w:r>
    </w:p>
    <w:p w14:paraId="2E5F6DE9" w14:textId="77777777" w:rsidR="00605B92" w:rsidRDefault="00605B92" w:rsidP="00605B92">
      <w:pPr>
        <w:pStyle w:val="p1"/>
      </w:pPr>
      <w:proofErr w:type="spellStart"/>
      <w:r>
        <w:rPr>
          <w:rStyle w:val="s2"/>
        </w:rPr>
        <w:t>They</w:t>
      </w:r>
      <w:proofErr w:type="spellEnd"/>
      <w:r>
        <w:rPr>
          <w:rStyle w:val="s2"/>
        </w:rPr>
        <w:t xml:space="preserve"> </w:t>
      </w:r>
      <w:proofErr w:type="spellStart"/>
      <w:r>
        <w:rPr>
          <w:rStyle w:val="s2"/>
        </w:rPr>
        <w:t>also</w:t>
      </w:r>
      <w:proofErr w:type="spellEnd"/>
      <w:r>
        <w:rPr>
          <w:rStyle w:val="s2"/>
        </w:rPr>
        <w:t xml:space="preserve"> feature </w:t>
      </w:r>
      <w:r>
        <w:rPr>
          <w:b/>
          <w:bCs/>
        </w:rPr>
        <w:t xml:space="preserve">16 </w:t>
      </w:r>
      <w:proofErr w:type="spellStart"/>
      <w:r>
        <w:rPr>
          <w:b/>
          <w:bCs/>
        </w:rPr>
        <w:t>configurable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digital</w:t>
      </w:r>
      <w:proofErr w:type="spellEnd"/>
      <w:r>
        <w:rPr>
          <w:b/>
          <w:bCs/>
        </w:rPr>
        <w:t xml:space="preserve"> inputs and 16 </w:t>
      </w:r>
      <w:proofErr w:type="spellStart"/>
      <w:r>
        <w:rPr>
          <w:b/>
          <w:bCs/>
        </w:rPr>
        <w:t>digital</w:t>
      </w:r>
      <w:proofErr w:type="spellEnd"/>
      <w:r>
        <w:rPr>
          <w:b/>
          <w:bCs/>
        </w:rPr>
        <w:t xml:space="preserve"> outputs</w:t>
      </w:r>
      <w:r>
        <w:rPr>
          <w:rStyle w:val="s2"/>
        </w:rPr>
        <w:t xml:space="preserve">, </w:t>
      </w:r>
      <w:r>
        <w:rPr>
          <w:b/>
          <w:bCs/>
        </w:rPr>
        <w:t xml:space="preserve">8 </w:t>
      </w:r>
      <w:proofErr w:type="spellStart"/>
      <w:r>
        <w:rPr>
          <w:b/>
          <w:bCs/>
        </w:rPr>
        <w:t>analog</w:t>
      </w:r>
      <w:proofErr w:type="spellEnd"/>
      <w:r>
        <w:rPr>
          <w:b/>
          <w:bCs/>
        </w:rPr>
        <w:t xml:space="preserve"> inputs</w:t>
      </w:r>
      <w:r>
        <w:rPr>
          <w:rStyle w:val="s2"/>
        </w:rPr>
        <w:t xml:space="preserve">, a </w:t>
      </w:r>
      <w:r>
        <w:rPr>
          <w:b/>
          <w:bCs/>
        </w:rPr>
        <w:t>USB port</w:t>
      </w:r>
      <w:r>
        <w:rPr>
          <w:rStyle w:val="s2"/>
        </w:rPr>
        <w:t xml:space="preserve"> for logs and </w:t>
      </w:r>
      <w:proofErr w:type="spellStart"/>
      <w:r>
        <w:rPr>
          <w:rStyle w:val="s2"/>
        </w:rPr>
        <w:t>recipes</w:t>
      </w:r>
      <w:proofErr w:type="spellEnd"/>
      <w:r>
        <w:rPr>
          <w:rStyle w:val="s2"/>
        </w:rPr>
        <w:t xml:space="preserve">, </w:t>
      </w:r>
      <w:proofErr w:type="spellStart"/>
      <w:r>
        <w:rPr>
          <w:b/>
          <w:bCs/>
        </w:rPr>
        <w:t>recirculation</w:t>
      </w:r>
      <w:proofErr w:type="spellEnd"/>
      <w:r>
        <w:rPr>
          <w:b/>
          <w:bCs/>
        </w:rPr>
        <w:t xml:space="preserve"> management</w:t>
      </w:r>
      <w:r>
        <w:rPr>
          <w:rStyle w:val="s2"/>
        </w:rPr>
        <w:t xml:space="preserve">, and </w:t>
      </w:r>
      <w:r>
        <w:rPr>
          <w:b/>
          <w:bCs/>
        </w:rPr>
        <w:t>remote connection (VNC/SSH)</w:t>
      </w:r>
      <w:r>
        <w:rPr>
          <w:rStyle w:val="s2"/>
        </w:rPr>
        <w:t xml:space="preserve"> for monitoring and </w:t>
      </w:r>
      <w:proofErr w:type="spellStart"/>
      <w:r>
        <w:rPr>
          <w:rStyle w:val="s2"/>
        </w:rPr>
        <w:t>assistance</w:t>
      </w:r>
      <w:proofErr w:type="spellEnd"/>
      <w:r>
        <w:rPr>
          <w:rStyle w:val="s2"/>
        </w:rPr>
        <w:t>.</w:t>
      </w:r>
    </w:p>
    <w:p w14:paraId="4219AE2B" w14:textId="77777777" w:rsidR="00605B92" w:rsidRDefault="00605B92" w:rsidP="00605B92">
      <w:pPr>
        <w:pStyle w:val="p3"/>
      </w:pPr>
      <w:r>
        <w:t xml:space="preserve">The new </w:t>
      </w:r>
      <w:r>
        <w:rPr>
          <w:rStyle w:val="s1"/>
          <w:b/>
          <w:bCs/>
        </w:rPr>
        <w:t xml:space="preserve">smart and intuitive user </w:t>
      </w:r>
      <w:proofErr w:type="spellStart"/>
      <w:r>
        <w:rPr>
          <w:rStyle w:val="s1"/>
          <w:b/>
          <w:bCs/>
        </w:rPr>
        <w:t>interface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to </w:t>
      </w:r>
      <w:proofErr w:type="spellStart"/>
      <w:r>
        <w:t>ensure</w:t>
      </w:r>
      <w:proofErr w:type="spellEnd"/>
      <w:r>
        <w:t xml:space="preserve"> an immediate user </w:t>
      </w:r>
      <w:proofErr w:type="spellStart"/>
      <w:r>
        <w:t>experience</w:t>
      </w:r>
      <w:proofErr w:type="spellEnd"/>
      <w:r>
        <w:t xml:space="preserve">: a </w:t>
      </w:r>
      <w:proofErr w:type="spellStart"/>
      <w:r>
        <w:t>modern</w:t>
      </w:r>
      <w:proofErr w:type="spellEnd"/>
      <w:r>
        <w:t xml:space="preserve"> design, </w:t>
      </w:r>
      <w:proofErr w:type="spellStart"/>
      <w:r>
        <w:t>simplified</w:t>
      </w:r>
      <w:proofErr w:type="spellEnd"/>
      <w:r>
        <w:t xml:space="preserve"> </w:t>
      </w:r>
      <w:proofErr w:type="spellStart"/>
      <w:r>
        <w:t>navigation</w:t>
      </w:r>
      <w:proofErr w:type="spellEnd"/>
      <w:r>
        <w:t xml:space="preserve"> </w:t>
      </w:r>
      <w:proofErr w:type="spellStart"/>
      <w:r>
        <w:t>logic</w:t>
      </w:r>
      <w:proofErr w:type="spellEnd"/>
      <w:r>
        <w:t xml:space="preserve">, and clear </w:t>
      </w:r>
      <w:proofErr w:type="spellStart"/>
      <w:r>
        <w:t>parameter</w:t>
      </w:r>
      <w:proofErr w:type="spellEnd"/>
      <w:r>
        <w:t xml:space="preserve"> </w:t>
      </w:r>
      <w:proofErr w:type="spellStart"/>
      <w:r>
        <w:t>visualization</w:t>
      </w:r>
      <w:proofErr w:type="spellEnd"/>
      <w:r>
        <w:t xml:space="preserve"> make </w:t>
      </w:r>
      <w:proofErr w:type="spellStart"/>
      <w:r>
        <w:t>process</w:t>
      </w:r>
      <w:proofErr w:type="spellEnd"/>
      <w:r>
        <w:t xml:space="preserve"> control </w:t>
      </w:r>
      <w:proofErr w:type="spellStart"/>
      <w:r>
        <w:t>smoother</w:t>
      </w:r>
      <w:proofErr w:type="spellEnd"/>
      <w:r>
        <w:t xml:space="preserve">, </w:t>
      </w:r>
      <w:proofErr w:type="spellStart"/>
      <w:r>
        <w:t>faster</w:t>
      </w:r>
      <w:proofErr w:type="spellEnd"/>
      <w:r>
        <w:t xml:space="preserve">, and more </w:t>
      </w:r>
      <w:proofErr w:type="spellStart"/>
      <w:r>
        <w:t>enjoyable</w:t>
      </w:r>
      <w:proofErr w:type="spellEnd"/>
      <w:r>
        <w:t xml:space="preserve"> — </w:t>
      </w:r>
      <w:proofErr w:type="spellStart"/>
      <w:r>
        <w:t>even</w:t>
      </w:r>
      <w:proofErr w:type="spellEnd"/>
      <w:r>
        <w:t xml:space="preserve"> for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experienced</w:t>
      </w:r>
      <w:proofErr w:type="spellEnd"/>
      <w:r>
        <w:t xml:space="preserve"> </w:t>
      </w:r>
      <w:proofErr w:type="spellStart"/>
      <w:r>
        <w:t>operators</w:t>
      </w:r>
      <w:proofErr w:type="spellEnd"/>
      <w:r>
        <w:t>.</w:t>
      </w:r>
    </w:p>
    <w:p w14:paraId="6E3B75EB" w14:textId="77777777" w:rsidR="00605B92" w:rsidRDefault="00605B92" w:rsidP="00605B92">
      <w:pPr>
        <w:pStyle w:val="p3"/>
      </w:pPr>
      <w:proofErr w:type="spellStart"/>
      <w:r>
        <w:t>Perfectly</w:t>
      </w:r>
      <w:proofErr w:type="spellEnd"/>
      <w:r>
        <w:t xml:space="preserve"> </w:t>
      </w:r>
      <w:proofErr w:type="spellStart"/>
      <w:r>
        <w:t>integrable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DAV </w:t>
      </w:r>
      <w:proofErr w:type="spellStart"/>
      <w:r>
        <w:t>Tech’s</w:t>
      </w:r>
      <w:proofErr w:type="spellEnd"/>
      <w:r>
        <w:t xml:space="preserve"> </w:t>
      </w:r>
      <w:r>
        <w:rPr>
          <w:rStyle w:val="s1"/>
          <w:b/>
          <w:bCs/>
        </w:rPr>
        <w:t xml:space="preserve">modular and </w:t>
      </w:r>
      <w:proofErr w:type="spellStart"/>
      <w:r>
        <w:rPr>
          <w:rStyle w:val="s1"/>
          <w:b/>
          <w:bCs/>
        </w:rPr>
        <w:t>scalable</w:t>
      </w:r>
      <w:proofErr w:type="spellEnd"/>
      <w:r>
        <w:rPr>
          <w:rStyle w:val="s1"/>
          <w:b/>
          <w:bCs/>
        </w:rPr>
        <w:t xml:space="preserve"> systems</w:t>
      </w:r>
      <w:r>
        <w:t xml:space="preserve">, the new controllers </w:t>
      </w:r>
      <w:proofErr w:type="spellStart"/>
      <w:r>
        <w:t>adapt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plant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, from single </w:t>
      </w:r>
      <w:proofErr w:type="spellStart"/>
      <w:r>
        <w:t>applications</w:t>
      </w:r>
      <w:proofErr w:type="spellEnd"/>
      <w:r>
        <w:t xml:space="preserve"> to </w:t>
      </w:r>
      <w:proofErr w:type="spellStart"/>
      <w:r>
        <w:t>complex</w:t>
      </w:r>
      <w:proofErr w:type="spellEnd"/>
      <w:r>
        <w:t xml:space="preserve"> production lines, </w:t>
      </w:r>
      <w:proofErr w:type="spellStart"/>
      <w:r>
        <w:t>ensuring</w:t>
      </w:r>
      <w:proofErr w:type="spellEnd"/>
      <w:r>
        <w:t xml:space="preserve"> maximum </w:t>
      </w:r>
      <w:proofErr w:type="spellStart"/>
      <w:r>
        <w:t>efficiency</w:t>
      </w:r>
      <w:proofErr w:type="spellEnd"/>
      <w:r>
        <w:t xml:space="preserve"> and </w:t>
      </w:r>
      <w:proofErr w:type="spellStart"/>
      <w:r>
        <w:t>operational</w:t>
      </w:r>
      <w:proofErr w:type="spellEnd"/>
      <w:r>
        <w:t xml:space="preserve"> </w:t>
      </w:r>
      <w:proofErr w:type="spellStart"/>
      <w:r>
        <w:t>continuity</w:t>
      </w:r>
      <w:proofErr w:type="spellEnd"/>
      <w:r>
        <w:t>.</w:t>
      </w:r>
    </w:p>
    <w:p w14:paraId="7A27B174" w14:textId="77777777" w:rsidR="00605B92" w:rsidRDefault="00605B92" w:rsidP="00605B92">
      <w:pPr>
        <w:pStyle w:val="p3"/>
      </w:pPr>
      <w:proofErr w:type="spellStart"/>
      <w:r>
        <w:t>This</w:t>
      </w:r>
      <w:proofErr w:type="spellEnd"/>
      <w:r>
        <w:t xml:space="preserve"> </w:t>
      </w:r>
      <w:proofErr w:type="spellStart"/>
      <w:r>
        <w:t>synergy</w:t>
      </w:r>
      <w:proofErr w:type="spellEnd"/>
      <w:r>
        <w:t xml:space="preserve"> makes </w:t>
      </w:r>
      <w:proofErr w:type="spellStart"/>
      <w:r>
        <w:t>it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create </w:t>
      </w:r>
      <w:proofErr w:type="spellStart"/>
      <w:r>
        <w:rPr>
          <w:rStyle w:val="s1"/>
          <w:b/>
          <w:bCs/>
        </w:rPr>
        <w:t>customized</w:t>
      </w:r>
      <w:proofErr w:type="spellEnd"/>
      <w:r>
        <w:rPr>
          <w:rStyle w:val="s1"/>
          <w:b/>
          <w:bCs/>
        </w:rPr>
        <w:t xml:space="preserve"> and </w:t>
      </w:r>
      <w:proofErr w:type="spellStart"/>
      <w:r>
        <w:rPr>
          <w:rStyle w:val="s1"/>
          <w:b/>
          <w:bCs/>
        </w:rPr>
        <w:t>easily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expandable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solutions</w:t>
      </w:r>
      <w:proofErr w:type="spellEnd"/>
      <w:r>
        <w:t xml:space="preserve">, </w:t>
      </w:r>
      <w:proofErr w:type="spellStart"/>
      <w:r>
        <w:t>fully</w:t>
      </w:r>
      <w:proofErr w:type="spellEnd"/>
      <w:r>
        <w:t xml:space="preserve"> </w:t>
      </w:r>
      <w:proofErr w:type="spellStart"/>
      <w:r>
        <w:t>aligned</w:t>
      </w:r>
      <w:proofErr w:type="spellEnd"/>
      <w:r>
        <w:t xml:space="preserve"> with </w:t>
      </w:r>
      <w:r>
        <w:rPr>
          <w:rStyle w:val="s1"/>
          <w:b/>
          <w:bCs/>
        </w:rPr>
        <w:t>Industry 4.0</w:t>
      </w:r>
      <w:r>
        <w:t xml:space="preserve"> </w:t>
      </w:r>
      <w:proofErr w:type="spellStart"/>
      <w:r>
        <w:t>principles</w:t>
      </w:r>
      <w:proofErr w:type="spellEnd"/>
      <w:r>
        <w:t>.</w:t>
      </w:r>
    </w:p>
    <w:p w14:paraId="3AD4B3C1" w14:textId="77777777" w:rsidR="00605B92" w:rsidRDefault="00605B92" w:rsidP="00605B92">
      <w:pPr>
        <w:pStyle w:val="p3"/>
      </w:pPr>
      <w:r>
        <w:t xml:space="preserve">With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evolution</w:t>
      </w:r>
      <w:proofErr w:type="spellEnd"/>
      <w:r>
        <w:t xml:space="preserve">, </w:t>
      </w:r>
      <w:r>
        <w:rPr>
          <w:rStyle w:val="s1"/>
          <w:b/>
          <w:bCs/>
        </w:rPr>
        <w:t>DAV Tech</w:t>
      </w:r>
      <w:r>
        <w:t xml:space="preserve"> </w:t>
      </w:r>
      <w:proofErr w:type="spellStart"/>
      <w:r>
        <w:t>reaffirms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commitment to </w:t>
      </w:r>
      <w:proofErr w:type="spellStart"/>
      <w:r>
        <w:t>developing</w:t>
      </w:r>
      <w:proofErr w:type="spellEnd"/>
      <w:r>
        <w:t xml:space="preserve"> </w:t>
      </w:r>
      <w:proofErr w:type="spellStart"/>
      <w:r>
        <w:t>increasingly</w:t>
      </w:r>
      <w:proofErr w:type="spellEnd"/>
      <w:r>
        <w:t xml:space="preserve"> high-performance and </w:t>
      </w:r>
      <w:proofErr w:type="spellStart"/>
      <w:r>
        <w:t>precisely</w:t>
      </w:r>
      <w:proofErr w:type="spellEnd"/>
      <w:r>
        <w:t xml:space="preserve"> </w:t>
      </w:r>
      <w:proofErr w:type="spellStart"/>
      <w:r>
        <w:t>controlled</w:t>
      </w:r>
      <w:proofErr w:type="spellEnd"/>
      <w:r>
        <w:t xml:space="preserve"> — </w:t>
      </w:r>
      <w:proofErr w:type="spellStart"/>
      <w:r>
        <w:t>yet</w:t>
      </w:r>
      <w:proofErr w:type="spellEnd"/>
      <w:r>
        <w:t xml:space="preserve"> user-friendly — systems for </w:t>
      </w:r>
      <w:r>
        <w:rPr>
          <w:rStyle w:val="s1"/>
          <w:b/>
          <w:bCs/>
        </w:rPr>
        <w:t xml:space="preserve">industrial </w:t>
      </w:r>
      <w:proofErr w:type="spellStart"/>
      <w:r>
        <w:rPr>
          <w:rStyle w:val="s1"/>
          <w:b/>
          <w:bCs/>
        </w:rPr>
        <w:t>fluid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dispensing</w:t>
      </w:r>
      <w:proofErr w:type="spellEnd"/>
      <w:r>
        <w:t>.</w:t>
      </w:r>
    </w:p>
    <w:p w14:paraId="702F78C4" w14:textId="77777777" w:rsidR="0081689D" w:rsidRDefault="0081689D" w:rsidP="0081689D">
      <w:pPr>
        <w:pStyle w:val="p2"/>
      </w:pPr>
    </w:p>
    <w:p w14:paraId="6838F1B5" w14:textId="77777777" w:rsidR="0081689D" w:rsidRDefault="0081689D" w:rsidP="0081689D">
      <w:pPr>
        <w:pStyle w:val="p1"/>
      </w:pPr>
      <w:r>
        <w:rPr>
          <w:rStyle w:val="s3"/>
          <w:rFonts w:ascii="Apple Color Emoji" w:eastAsiaTheme="majorEastAsia" w:hAnsi="Apple Color Emoji" w:cs="Apple Color Emoji"/>
        </w:rPr>
        <w:t>📞</w:t>
      </w:r>
      <w:r>
        <w:rPr>
          <w:rStyle w:val="s3"/>
          <w:rFonts w:eastAsiaTheme="majorEastAsia"/>
        </w:rPr>
        <w:t xml:space="preserve"> </w:t>
      </w:r>
      <w:r>
        <w:rPr>
          <w:b/>
          <w:bCs/>
        </w:rPr>
        <w:t xml:space="preserve">For </w:t>
      </w:r>
      <w:proofErr w:type="spellStart"/>
      <w:r>
        <w:rPr>
          <w:b/>
          <w:bCs/>
        </w:rPr>
        <w:t>further</w:t>
      </w:r>
      <w:proofErr w:type="spellEnd"/>
      <w:r>
        <w:rPr>
          <w:b/>
          <w:bCs/>
        </w:rPr>
        <w:t xml:space="preserve"> information or technical </w:t>
      </w:r>
      <w:proofErr w:type="spellStart"/>
      <w:r>
        <w:rPr>
          <w:b/>
          <w:bCs/>
        </w:rPr>
        <w:t>inquiries</w:t>
      </w:r>
      <w:proofErr w:type="spellEnd"/>
      <w:r>
        <w:rPr>
          <w:b/>
          <w:bCs/>
        </w:rPr>
        <w:t>, contact:</w:t>
      </w:r>
    </w:p>
    <w:p w14:paraId="6B9DAC5B" w14:textId="77777777" w:rsidR="0081689D" w:rsidRDefault="0081689D" w:rsidP="00605B92">
      <w:pPr>
        <w:pStyle w:val="p3"/>
        <w:spacing w:before="0" w:beforeAutospacing="0" w:after="0" w:afterAutospacing="0"/>
      </w:pPr>
      <w:r>
        <w:t xml:space="preserve">DAV Tech </w:t>
      </w:r>
      <w:proofErr w:type="spellStart"/>
      <w:r>
        <w:t>Srl</w:t>
      </w:r>
      <w:proofErr w:type="spellEnd"/>
    </w:p>
    <w:p w14:paraId="1AEA05B7" w14:textId="77777777" w:rsidR="0081689D" w:rsidRDefault="0081689D" w:rsidP="00605B92">
      <w:pPr>
        <w:pStyle w:val="p3"/>
        <w:spacing w:before="0" w:beforeAutospacing="0" w:after="0" w:afterAutospacing="0"/>
      </w:pPr>
      <w:r>
        <w:t xml:space="preserve">Via Ravizza, 30 – 36075 Montecchio Maggiore (VI), </w:t>
      </w:r>
      <w:proofErr w:type="spellStart"/>
      <w:r>
        <w:t>Italy</w:t>
      </w:r>
      <w:proofErr w:type="spellEnd"/>
    </w:p>
    <w:p w14:paraId="51AD452A" w14:textId="76DFAD14" w:rsidR="00605B92" w:rsidRDefault="00605B92" w:rsidP="00605B92">
      <w:pPr>
        <w:pStyle w:val="p3"/>
        <w:spacing w:before="0" w:beforeAutospacing="0" w:after="0" w:afterAutospacing="0"/>
      </w:pPr>
      <w:hyperlink r:id="rId7" w:history="1">
        <w:r w:rsidRPr="00DF546D">
          <w:rPr>
            <w:rStyle w:val="Collegamentoipertestuale"/>
          </w:rPr>
          <w:t>davtech@davtech.it</w:t>
        </w:r>
      </w:hyperlink>
    </w:p>
    <w:p w14:paraId="0EED82C4" w14:textId="609A4A17" w:rsidR="0081689D" w:rsidRDefault="00605B92" w:rsidP="00605B92">
      <w:pPr>
        <w:pStyle w:val="p3"/>
        <w:spacing w:before="0" w:beforeAutospacing="0" w:after="0" w:afterAutospacing="0"/>
      </w:pPr>
      <w:hyperlink r:id="rId8" w:history="1">
        <w:r w:rsidRPr="00DF546D">
          <w:rPr>
            <w:rStyle w:val="Collegamentoipertestuale"/>
          </w:rPr>
          <w:t>www.davtech.it</w:t>
        </w:r>
      </w:hyperlink>
    </w:p>
    <w:p w14:paraId="4D247D13" w14:textId="77777777" w:rsidR="00605B92" w:rsidRDefault="00605B92" w:rsidP="00605B92">
      <w:pPr>
        <w:pStyle w:val="p3"/>
        <w:spacing w:before="0" w:beforeAutospacing="0" w:after="0" w:afterAutospacing="0"/>
      </w:pPr>
    </w:p>
    <w:p w14:paraId="49ACE892" w14:textId="50B658D7" w:rsidR="0081689D" w:rsidRDefault="0081689D" w:rsidP="0081689D">
      <w:pPr>
        <w:pStyle w:val="p3"/>
      </w:pPr>
      <w:r>
        <w:rPr>
          <w:rFonts w:ascii="Apple Color Emoji" w:hAnsi="Apple Color Emoji" w:cs="Apple Color Emoji"/>
        </w:rPr>
        <w:lastRenderedPageBreak/>
        <w:t>📎</w:t>
      </w:r>
      <w:r>
        <w:t xml:space="preserve"> </w:t>
      </w:r>
      <w:r w:rsidR="00F26ABD">
        <w:t>1663</w:t>
      </w:r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. Free </w:t>
      </w:r>
      <w:proofErr w:type="spellStart"/>
      <w:r>
        <w:t>reproduction</w:t>
      </w:r>
      <w:proofErr w:type="spellEnd"/>
      <w:r>
        <w:t xml:space="preserve"> with source </w:t>
      </w:r>
      <w:proofErr w:type="spellStart"/>
      <w:r>
        <w:t>citation</w:t>
      </w:r>
      <w:proofErr w:type="spellEnd"/>
      <w:r>
        <w:t xml:space="preserve"> </w:t>
      </w:r>
      <w:proofErr w:type="spellStart"/>
      <w:r>
        <w:t>appreciated</w:t>
      </w:r>
      <w:proofErr w:type="spellEnd"/>
      <w:r>
        <w:t>.</w:t>
      </w:r>
    </w:p>
    <w:p w14:paraId="0962FAF0" w14:textId="77777777" w:rsidR="0081689D" w:rsidRDefault="0081689D" w:rsidP="0081689D">
      <w:pPr>
        <w:pStyle w:val="p3"/>
      </w:pPr>
      <w:proofErr w:type="spellStart"/>
      <w:r>
        <w:t>Please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a copy of the </w:t>
      </w:r>
      <w:proofErr w:type="spellStart"/>
      <w:r>
        <w:t>published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>.</w:t>
      </w:r>
    </w:p>
    <w:p w14:paraId="3541911F" w14:textId="77777777" w:rsidR="0081689D" w:rsidRDefault="0081689D" w:rsidP="0081689D">
      <w:pPr>
        <w:pStyle w:val="p2"/>
      </w:pPr>
    </w:p>
    <w:p w14:paraId="2F691420" w14:textId="048688F2" w:rsidR="0081689D" w:rsidRDefault="0081689D" w:rsidP="0081689D">
      <w:pPr>
        <w:pStyle w:val="p1"/>
      </w:pPr>
      <w:r>
        <w:rPr>
          <w:b/>
          <w:bCs/>
        </w:rPr>
        <w:t>Image:</w:t>
      </w:r>
    </w:p>
    <w:p w14:paraId="463B187A" w14:textId="323DDC31" w:rsidR="0053226C" w:rsidRDefault="00605B92" w:rsidP="0053226C">
      <w:r>
        <w:rPr>
          <w:noProof/>
        </w:rPr>
        <w:drawing>
          <wp:inline distT="0" distB="0" distL="0" distR="0" wp14:anchorId="0A350D89" wp14:editId="3995EBA0">
            <wp:extent cx="6120130" cy="4727575"/>
            <wp:effectExtent l="0" t="0" r="0" b="0"/>
            <wp:docPr id="1283047924" name="Immagine 1" descr="Immagine che contiene testo, Computer tablet, forniture per ufficio, monito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047924" name="Immagine 1" descr="Immagine che contiene testo, Computer tablet, forniture per ufficio, monitor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69B83" w14:textId="271B4C35" w:rsidR="003B5089" w:rsidRPr="003B5089" w:rsidRDefault="003B5089" w:rsidP="003B5089">
      <w:pPr>
        <w:pStyle w:val="p1"/>
        <w:rPr>
          <w:i/>
          <w:iCs/>
        </w:rPr>
      </w:pPr>
      <w:proofErr w:type="spellStart"/>
      <w:r w:rsidRPr="003B5089">
        <w:rPr>
          <w:i/>
          <w:iCs/>
        </w:rPr>
        <w:t>Example</w:t>
      </w:r>
      <w:proofErr w:type="spellEnd"/>
      <w:r w:rsidRPr="003B5089">
        <w:rPr>
          <w:i/>
          <w:iCs/>
        </w:rPr>
        <w:t xml:space="preserve"> of new DAV Tech </w:t>
      </w:r>
      <w:proofErr w:type="spellStart"/>
      <w:r w:rsidRPr="003B5089">
        <w:rPr>
          <w:i/>
          <w:iCs/>
        </w:rPr>
        <w:t>volumetric</w:t>
      </w:r>
      <w:proofErr w:type="spellEnd"/>
      <w:r w:rsidRPr="003B5089">
        <w:rPr>
          <w:i/>
          <w:iCs/>
        </w:rPr>
        <w:t xml:space="preserve"> pump controllers</w:t>
      </w:r>
      <w:r w:rsidR="00E66270">
        <w:rPr>
          <w:i/>
          <w:iCs/>
        </w:rPr>
        <w:t>.</w:t>
      </w:r>
    </w:p>
    <w:p w14:paraId="47F708AE" w14:textId="24CB790C" w:rsidR="00090F50" w:rsidRPr="00092DDD" w:rsidRDefault="00090F50" w:rsidP="00092DDD"/>
    <w:sectPr w:rsidR="00090F50" w:rsidRPr="00092DDD" w:rsidSect="00783CA8">
      <w:headerReference w:type="default" r:id="rId10"/>
      <w:footerReference w:type="default" r:id="rId11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27D55" w14:textId="77777777" w:rsidR="001D18F1" w:rsidRDefault="001D18F1" w:rsidP="001C3847">
      <w:pPr>
        <w:spacing w:after="0" w:line="240" w:lineRule="auto"/>
      </w:pPr>
      <w:r>
        <w:separator/>
      </w:r>
    </w:p>
  </w:endnote>
  <w:endnote w:type="continuationSeparator" w:id="0">
    <w:p w14:paraId="794EB070" w14:textId="77777777" w:rsidR="001D18F1" w:rsidRDefault="001D18F1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64A9D" w14:textId="77777777" w:rsidR="001D18F1" w:rsidRDefault="001D18F1" w:rsidP="001C3847">
      <w:pPr>
        <w:spacing w:after="0" w:line="240" w:lineRule="auto"/>
      </w:pPr>
      <w:r>
        <w:separator/>
      </w:r>
    </w:p>
  </w:footnote>
  <w:footnote w:type="continuationSeparator" w:id="0">
    <w:p w14:paraId="6ED60904" w14:textId="77777777" w:rsidR="001D18F1" w:rsidRDefault="001D18F1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0B2C"/>
    <w:multiLevelType w:val="multilevel"/>
    <w:tmpl w:val="92C6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1"/>
  </w:num>
  <w:num w:numId="2" w16cid:durableId="2134905232">
    <w:abstractNumId w:val="2"/>
  </w:num>
  <w:num w:numId="3" w16cid:durableId="1886142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1C3847"/>
    <w:rsid w:val="001D18F1"/>
    <w:rsid w:val="002336FA"/>
    <w:rsid w:val="0033671B"/>
    <w:rsid w:val="003B5089"/>
    <w:rsid w:val="004B0E1C"/>
    <w:rsid w:val="0053226C"/>
    <w:rsid w:val="00557583"/>
    <w:rsid w:val="005B071A"/>
    <w:rsid w:val="00605B92"/>
    <w:rsid w:val="0068756F"/>
    <w:rsid w:val="00783CA8"/>
    <w:rsid w:val="007A4BDE"/>
    <w:rsid w:val="0081689D"/>
    <w:rsid w:val="00C40CB2"/>
    <w:rsid w:val="00C77862"/>
    <w:rsid w:val="00D864FA"/>
    <w:rsid w:val="00DA5FB9"/>
    <w:rsid w:val="00DE76A4"/>
    <w:rsid w:val="00E66270"/>
    <w:rsid w:val="00E87849"/>
    <w:rsid w:val="00F21A56"/>
    <w:rsid w:val="00F24D27"/>
    <w:rsid w:val="00F2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68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68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2">
    <w:name w:val="p2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81689D"/>
  </w:style>
  <w:style w:type="character" w:customStyle="1" w:styleId="s2">
    <w:name w:val="s2"/>
    <w:basedOn w:val="Carpredefinitoparagrafo"/>
    <w:rsid w:val="00605B92"/>
  </w:style>
  <w:style w:type="character" w:styleId="Menzionenonrisolta">
    <w:name w:val="Unresolved Mention"/>
    <w:basedOn w:val="Carpredefinitoparagrafo"/>
    <w:uiPriority w:val="99"/>
    <w:semiHidden/>
    <w:unhideWhenUsed/>
    <w:rsid w:val="00605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vtech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vtech@davtech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15</cp:revision>
  <cp:lastPrinted>2018-08-31T08:01:00Z</cp:lastPrinted>
  <dcterms:created xsi:type="dcterms:W3CDTF">2018-08-31T07:45:00Z</dcterms:created>
  <dcterms:modified xsi:type="dcterms:W3CDTF">2025-10-22T07:42:00Z</dcterms:modified>
</cp:coreProperties>
</file>